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Број: 01/1-02-5-1421/15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Сарајево, 23.10.2015.г.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</w:p>
    <w:p w:rsidR="007168B4" w:rsidRPr="007168B4" w:rsidRDefault="007168B4" w:rsidP="007168B4">
      <w:pPr>
        <w:jc w:val="center"/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ЗАПИСНИК</w:t>
      </w:r>
    </w:p>
    <w:p w:rsidR="007168B4" w:rsidRPr="007168B4" w:rsidRDefault="007168B4" w:rsidP="007168B4">
      <w:pPr>
        <w:jc w:val="center"/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са 5. сједнице Уставне комисије одржане</w:t>
      </w:r>
    </w:p>
    <w:p w:rsidR="007168B4" w:rsidRPr="007168B4" w:rsidRDefault="007168B4" w:rsidP="007168B4">
      <w:pPr>
        <w:jc w:val="center"/>
        <w:rPr>
          <w:rFonts w:ascii="Tahoma" w:hAnsi="Tahoma" w:cs="Tahoma"/>
          <w:sz w:val="24"/>
          <w:szCs w:val="24"/>
          <w:lang w:val="bs-Cyrl-BA"/>
        </w:rPr>
      </w:pPr>
      <w:r w:rsidRPr="007168B4">
        <w:rPr>
          <w:rFonts w:ascii="Tahoma" w:hAnsi="Tahoma" w:cs="Tahoma"/>
          <w:sz w:val="24"/>
          <w:szCs w:val="24"/>
        </w:rPr>
        <w:t>23.10.2015.г. са почетком у 9</w:t>
      </w:r>
      <w:r>
        <w:rPr>
          <w:rFonts w:ascii="Tahoma" w:hAnsi="Tahoma" w:cs="Tahoma"/>
          <w:sz w:val="24"/>
          <w:szCs w:val="24"/>
        </w:rPr>
        <w:t>.</w:t>
      </w:r>
      <w:r w:rsidRPr="007168B4">
        <w:rPr>
          <w:rFonts w:ascii="Tahoma" w:hAnsi="Tahoma" w:cs="Tahoma"/>
          <w:sz w:val="24"/>
          <w:szCs w:val="24"/>
        </w:rPr>
        <w:t xml:space="preserve">30 </w:t>
      </w:r>
      <w:r>
        <w:rPr>
          <w:rFonts w:ascii="Tahoma" w:hAnsi="Tahoma" w:cs="Tahoma"/>
          <w:sz w:val="24"/>
          <w:szCs w:val="24"/>
          <w:lang w:val="bs-Cyrl-BA"/>
        </w:rPr>
        <w:t>часова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Присутни: Хоџић Џевад, предсједник Комисије, те чланови Харачић Амра, Бошковић Младен, Гратз Деннис, Бегановић Насир, Ајановић Ирфан и Ћехајић Љиљана.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Остали чланови Уставне комисије оправдали су своје одсуство са сједнице.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Предсједник Уставне комисије отворио је сједницу и предложио је дневни ред који је претходно у позиву за сједницу достављен члановима Уставне комисије, који је прихваћен и по којем је рађено на овој сједници Уставне комисије: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1.</w:t>
      </w:r>
      <w:r w:rsidRPr="007168B4">
        <w:rPr>
          <w:rFonts w:ascii="Tahoma" w:hAnsi="Tahoma" w:cs="Tahoma"/>
          <w:sz w:val="24"/>
          <w:szCs w:val="24"/>
        </w:rPr>
        <w:tab/>
        <w:t xml:space="preserve">Записник са 4. сједнице Уставне комисије </w:t>
      </w:r>
    </w:p>
    <w:p w:rsidR="007168B4" w:rsidRPr="007168B4" w:rsidRDefault="007168B4" w:rsidP="007168B4">
      <w:pPr>
        <w:ind w:left="705" w:hanging="705"/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2.</w:t>
      </w:r>
      <w:r w:rsidRPr="007168B4">
        <w:rPr>
          <w:rFonts w:ascii="Tahoma" w:hAnsi="Tahoma" w:cs="Tahoma"/>
          <w:sz w:val="24"/>
          <w:szCs w:val="24"/>
        </w:rPr>
        <w:tab/>
        <w:t>Приједлог Закона о измјенама и допунама Закона о државној служби у Федерацији БиХ – хитни поступак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3.</w:t>
      </w:r>
      <w:r w:rsidRPr="007168B4">
        <w:rPr>
          <w:rFonts w:ascii="Tahoma" w:hAnsi="Tahoma" w:cs="Tahoma"/>
          <w:sz w:val="24"/>
          <w:szCs w:val="24"/>
        </w:rPr>
        <w:tab/>
        <w:t>Текућа питања.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Ад – 1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ab/>
        <w:t>Предсједник Уставне комисије је упознао чланове Уставне комисије да је Записник са претходне сједнице достављен и да</w:t>
      </w:r>
      <w:r>
        <w:rPr>
          <w:rFonts w:ascii="Tahoma" w:hAnsi="Tahoma" w:cs="Tahoma"/>
          <w:sz w:val="24"/>
          <w:szCs w:val="24"/>
          <w:lang w:val="bs-Cyrl-BA"/>
        </w:rPr>
        <w:t>,</w:t>
      </w:r>
      <w:r w:rsidRPr="007168B4">
        <w:rPr>
          <w:rFonts w:ascii="Tahoma" w:hAnsi="Tahoma" w:cs="Tahoma"/>
          <w:sz w:val="24"/>
          <w:szCs w:val="24"/>
        </w:rPr>
        <w:t xml:space="preserve"> ако постоје евентуалне примједбе</w:t>
      </w:r>
      <w:r>
        <w:rPr>
          <w:rFonts w:ascii="Tahoma" w:hAnsi="Tahoma" w:cs="Tahoma"/>
          <w:sz w:val="24"/>
          <w:szCs w:val="24"/>
          <w:lang w:val="bs-Cyrl-BA"/>
        </w:rPr>
        <w:t>,</w:t>
      </w:r>
      <w:r w:rsidRPr="007168B4">
        <w:rPr>
          <w:rFonts w:ascii="Tahoma" w:hAnsi="Tahoma" w:cs="Tahoma"/>
          <w:sz w:val="24"/>
          <w:szCs w:val="24"/>
        </w:rPr>
        <w:t xml:space="preserve"> то се уради-истакне</w:t>
      </w:r>
      <w:r>
        <w:rPr>
          <w:rFonts w:ascii="Tahoma" w:hAnsi="Tahoma" w:cs="Tahoma"/>
          <w:sz w:val="24"/>
          <w:szCs w:val="24"/>
          <w:lang w:val="bs-Cyrl-BA"/>
        </w:rPr>
        <w:t>,</w:t>
      </w:r>
      <w:r w:rsidRPr="007168B4">
        <w:rPr>
          <w:rFonts w:ascii="Tahoma" w:hAnsi="Tahoma" w:cs="Tahoma"/>
          <w:sz w:val="24"/>
          <w:szCs w:val="24"/>
        </w:rPr>
        <w:t xml:space="preserve"> а ако нема примједби</w:t>
      </w:r>
      <w:r>
        <w:rPr>
          <w:rFonts w:ascii="Tahoma" w:hAnsi="Tahoma" w:cs="Tahoma"/>
          <w:sz w:val="24"/>
          <w:szCs w:val="24"/>
          <w:lang w:val="bs-Cyrl-BA"/>
        </w:rPr>
        <w:t>,</w:t>
      </w:r>
      <w:r w:rsidRPr="007168B4">
        <w:rPr>
          <w:rFonts w:ascii="Tahoma" w:hAnsi="Tahoma" w:cs="Tahoma"/>
          <w:sz w:val="24"/>
          <w:szCs w:val="24"/>
        </w:rPr>
        <w:t xml:space="preserve"> да се такав Записник усвоји. 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lastRenderedPageBreak/>
        <w:tab/>
        <w:t>Присутни чланови Уставне комсије нису имали примједби и Записник је једногласно прихваћен.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Ад - 2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ab/>
        <w:t>Предсједник Уставне комисије је образложио због чега је на дневном реду Закон о државној служби</w:t>
      </w:r>
      <w:r>
        <w:rPr>
          <w:rFonts w:ascii="Tahoma" w:hAnsi="Tahoma" w:cs="Tahoma"/>
          <w:sz w:val="24"/>
          <w:szCs w:val="24"/>
          <w:lang w:val="bs-Cyrl-BA"/>
        </w:rPr>
        <w:t>,</w:t>
      </w:r>
      <w:r w:rsidRPr="007168B4">
        <w:rPr>
          <w:rFonts w:ascii="Tahoma" w:hAnsi="Tahoma" w:cs="Tahoma"/>
          <w:sz w:val="24"/>
          <w:szCs w:val="24"/>
        </w:rPr>
        <w:t xml:space="preserve"> тачније Приједлог закона о измјенама и допунама Закона о државној служби ФБИХ са додатним амандманима које је доставила Влада ФБИХ. Упознао је чланове Комисије да је Уставна комисија у надлежности да се упозна са овим прописом који представља хармонизацију са стандардима ЕУ из области рада државне службе. 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 xml:space="preserve">Присутни чланови Уставне комисије су прихватили овакав став. 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Утврђено је да за овакве измјене и допуне постоји уставни основ. Послије краће расправе закључено је да Уставна комисија неће давати амандмане на овај закон нити правити посебан извјештај јер друга радна тијела која имају другачије надлежности, а прије свега Законодавно-правна комисија, разматрала су меритум закона, што Уставна комисија поштује прописане надлежности радних тијела.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Ад – 3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-</w:t>
      </w:r>
      <w:r w:rsidRPr="007168B4">
        <w:rPr>
          <w:rFonts w:ascii="Tahoma" w:hAnsi="Tahoma" w:cs="Tahoma"/>
          <w:sz w:val="24"/>
          <w:szCs w:val="24"/>
        </w:rPr>
        <w:tab/>
        <w:t>Под тачком - Текућа питања предсједник Комисије упознао је чланове Уставне комисије да ћемо на сједници УК која је заказана 27.10.2015. године у 9</w:t>
      </w:r>
      <w:r>
        <w:rPr>
          <w:rFonts w:ascii="Tahoma" w:hAnsi="Tahoma" w:cs="Tahoma"/>
          <w:sz w:val="24"/>
          <w:szCs w:val="24"/>
          <w:lang w:val="bs-Cyrl-BA"/>
        </w:rPr>
        <w:t>.</w:t>
      </w:r>
      <w:r w:rsidRPr="007168B4">
        <w:rPr>
          <w:rFonts w:ascii="Tahoma" w:hAnsi="Tahoma" w:cs="Tahoma"/>
          <w:sz w:val="24"/>
          <w:szCs w:val="24"/>
        </w:rPr>
        <w:t xml:space="preserve">30 </w:t>
      </w:r>
      <w:r>
        <w:rPr>
          <w:rFonts w:ascii="Tahoma" w:hAnsi="Tahoma" w:cs="Tahoma"/>
          <w:sz w:val="24"/>
          <w:szCs w:val="24"/>
          <w:lang w:val="bs-Cyrl-BA"/>
        </w:rPr>
        <w:t>часова</w:t>
      </w:r>
      <w:r w:rsidRPr="007168B4">
        <w:rPr>
          <w:rFonts w:ascii="Tahoma" w:hAnsi="Tahoma" w:cs="Tahoma"/>
          <w:sz w:val="24"/>
          <w:szCs w:val="24"/>
        </w:rPr>
        <w:t xml:space="preserve"> разматрати Приједлог закона од </w:t>
      </w:r>
      <w:r>
        <w:rPr>
          <w:rFonts w:ascii="Tahoma" w:hAnsi="Tahoma" w:cs="Tahoma"/>
          <w:sz w:val="24"/>
          <w:szCs w:val="24"/>
          <w:lang w:val="bs-Cyrl-BA"/>
        </w:rPr>
        <w:t>д</w:t>
      </w:r>
      <w:r w:rsidRPr="007168B4">
        <w:rPr>
          <w:rFonts w:ascii="Tahoma" w:hAnsi="Tahoma" w:cs="Tahoma"/>
          <w:sz w:val="24"/>
          <w:szCs w:val="24"/>
        </w:rPr>
        <w:t>ржављанству у ФБИХ који такође представља хармонизацију овог прописа са државним законом те да смо уз тај закон за расправу прибавили и осталу документацију, прије свега документацију из ФМУП о чему ће свој став на тој сједници заузети Уставна комисија.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-</w:t>
      </w:r>
      <w:r w:rsidRPr="007168B4">
        <w:rPr>
          <w:rFonts w:ascii="Tahoma" w:hAnsi="Tahoma" w:cs="Tahoma"/>
          <w:sz w:val="24"/>
          <w:szCs w:val="24"/>
        </w:rPr>
        <w:tab/>
        <w:t>Насир Бегановић, члан Уставне комисије и пуномоћник Заступничког дома по Пуномоћ</w:t>
      </w:r>
      <w:r>
        <w:rPr>
          <w:rFonts w:ascii="Tahoma" w:hAnsi="Tahoma" w:cs="Tahoma"/>
          <w:sz w:val="24"/>
          <w:szCs w:val="24"/>
          <w:lang w:val="bs-Cyrl-BA"/>
        </w:rPr>
        <w:t>и</w:t>
      </w:r>
      <w:r w:rsidRPr="007168B4">
        <w:rPr>
          <w:rFonts w:ascii="Tahoma" w:hAnsi="Tahoma" w:cs="Tahoma"/>
          <w:sz w:val="24"/>
          <w:szCs w:val="24"/>
        </w:rPr>
        <w:t xml:space="preserve"> коју му је дао предсједавајући Дома са другим представницима присуствовао је расправи пред Уставним судом, везано за поједине одредбе Закона о нотаријату у Федерацији БиХ те је информисао Уставну комисију да се очекује Пресуда Уставног суда у овом предмету.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 xml:space="preserve">Сједница је завршена 10 </w:t>
      </w:r>
      <w:r>
        <w:rPr>
          <w:rFonts w:ascii="Tahoma" w:hAnsi="Tahoma" w:cs="Tahoma"/>
          <w:sz w:val="24"/>
          <w:szCs w:val="24"/>
          <w:lang w:val="bs-Cyrl-BA"/>
        </w:rPr>
        <w:t>часова</w:t>
      </w:r>
      <w:r w:rsidRPr="007168B4">
        <w:rPr>
          <w:rFonts w:ascii="Tahoma" w:hAnsi="Tahoma" w:cs="Tahoma"/>
          <w:sz w:val="24"/>
          <w:szCs w:val="24"/>
        </w:rPr>
        <w:t>.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>СЕКРЕТАР  УСТАВНЕ КОМИСИЈЕ</w:t>
      </w:r>
      <w:r w:rsidRPr="007168B4">
        <w:rPr>
          <w:rFonts w:ascii="Tahoma" w:hAnsi="Tahoma" w:cs="Tahoma"/>
          <w:sz w:val="24"/>
          <w:szCs w:val="24"/>
        </w:rPr>
        <w:tab/>
      </w:r>
      <w:r w:rsidRPr="007168B4">
        <w:rPr>
          <w:rFonts w:ascii="Tahoma" w:hAnsi="Tahoma" w:cs="Tahoma"/>
          <w:sz w:val="24"/>
          <w:szCs w:val="24"/>
        </w:rPr>
        <w:tab/>
      </w:r>
      <w:r w:rsidRPr="007168B4">
        <w:rPr>
          <w:rFonts w:ascii="Tahoma" w:hAnsi="Tahoma" w:cs="Tahoma"/>
          <w:sz w:val="24"/>
          <w:szCs w:val="24"/>
        </w:rPr>
        <w:tab/>
      </w:r>
      <w:r w:rsidRPr="007168B4">
        <w:rPr>
          <w:rFonts w:ascii="Tahoma" w:hAnsi="Tahoma" w:cs="Tahoma"/>
          <w:sz w:val="24"/>
          <w:szCs w:val="24"/>
        </w:rPr>
        <w:tab/>
        <w:t>ПРЕДСЈЕДНИК УСТАВНЕ КОМИСИЈЕ</w:t>
      </w:r>
    </w:p>
    <w:p w:rsidR="007168B4" w:rsidRPr="007168B4" w:rsidRDefault="007168B4" w:rsidP="007168B4">
      <w:pPr>
        <w:rPr>
          <w:rFonts w:ascii="Tahoma" w:hAnsi="Tahoma" w:cs="Tahoma"/>
          <w:sz w:val="24"/>
          <w:szCs w:val="24"/>
        </w:rPr>
      </w:pPr>
      <w:r w:rsidRPr="007168B4">
        <w:rPr>
          <w:rFonts w:ascii="Tahoma" w:hAnsi="Tahoma" w:cs="Tahoma"/>
          <w:sz w:val="24"/>
          <w:szCs w:val="24"/>
        </w:rPr>
        <w:t xml:space="preserve">    Проф.др. Сеад Диздаревић</w:t>
      </w:r>
      <w:r w:rsidRPr="007168B4">
        <w:rPr>
          <w:rFonts w:ascii="Tahoma" w:hAnsi="Tahoma" w:cs="Tahoma"/>
          <w:sz w:val="24"/>
          <w:szCs w:val="24"/>
        </w:rPr>
        <w:tab/>
      </w:r>
      <w:r w:rsidRPr="007168B4">
        <w:rPr>
          <w:rFonts w:ascii="Tahoma" w:hAnsi="Tahoma" w:cs="Tahoma"/>
          <w:sz w:val="24"/>
          <w:szCs w:val="24"/>
        </w:rPr>
        <w:tab/>
      </w:r>
      <w:r w:rsidRPr="007168B4">
        <w:rPr>
          <w:rFonts w:ascii="Tahoma" w:hAnsi="Tahoma" w:cs="Tahoma"/>
          <w:sz w:val="24"/>
          <w:szCs w:val="24"/>
        </w:rPr>
        <w:tab/>
      </w:r>
      <w:r w:rsidRPr="007168B4">
        <w:rPr>
          <w:rFonts w:ascii="Tahoma" w:hAnsi="Tahoma" w:cs="Tahoma"/>
          <w:sz w:val="24"/>
          <w:szCs w:val="24"/>
        </w:rPr>
        <w:tab/>
        <w:t xml:space="preserve">        Проф. др. Џевад Хоџић</w:t>
      </w:r>
    </w:p>
    <w:p w:rsidR="00604728" w:rsidRPr="007168B4" w:rsidRDefault="00604728" w:rsidP="007168B4">
      <w:pPr>
        <w:rPr>
          <w:rFonts w:ascii="Tahoma" w:hAnsi="Tahoma" w:cs="Tahoma"/>
          <w:sz w:val="24"/>
          <w:szCs w:val="24"/>
        </w:rPr>
      </w:pPr>
    </w:p>
    <w:sectPr w:rsidR="00604728" w:rsidRPr="007168B4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D9A" w:rsidRDefault="00E74D9A" w:rsidP="008F621F">
      <w:r>
        <w:separator/>
      </w:r>
    </w:p>
  </w:endnote>
  <w:endnote w:type="continuationSeparator" w:id="0">
    <w:p w:rsidR="00E74D9A" w:rsidRDefault="00E74D9A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E31913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1BD" w:rsidRDefault="00E31913">
    <w:pPr>
      <w:pStyle w:val="Footer"/>
      <w:jc w:val="right"/>
    </w:pPr>
    <w:r>
      <w:fldChar w:fldCharType="begin"/>
    </w:r>
    <w:r w:rsidR="00193337">
      <w:instrText xml:space="preserve"> PAGE   \* MERGEFORMAT </w:instrText>
    </w:r>
    <w:r>
      <w:fldChar w:fldCharType="separate"/>
    </w:r>
    <w:r w:rsidR="00F5715A">
      <w:rPr>
        <w:noProof/>
      </w:rPr>
      <w:t>3</w:t>
    </w:r>
    <w:r>
      <w:rPr>
        <w:noProof/>
      </w:rPr>
      <w:fldChar w:fldCharType="end"/>
    </w:r>
  </w:p>
  <w:p w:rsidR="006311BD" w:rsidRDefault="006311B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0C" w:rsidRDefault="00E02A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D9A" w:rsidRDefault="00E74D9A" w:rsidP="008F621F">
      <w:r>
        <w:separator/>
      </w:r>
    </w:p>
  </w:footnote>
  <w:footnote w:type="continuationSeparator" w:id="0">
    <w:p w:rsidR="00E74D9A" w:rsidRDefault="00E74D9A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30065" w:rsidTr="0059616D">
      <w:tc>
        <w:tcPr>
          <w:tcW w:w="4820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59616D" w:rsidRPr="00630065" w:rsidRDefault="0059616D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59616D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RPr="00630065" w:rsidTr="0070702E">
      <w:trPr>
        <w:jc w:val="center"/>
      </w:trPr>
      <w:tc>
        <w:tcPr>
          <w:tcW w:w="4660" w:type="dxa"/>
          <w:gridSpan w:val="2"/>
        </w:tcPr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59616D" w:rsidRPr="006311BD" w:rsidRDefault="0059616D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70702E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</w:t>
          </w:r>
          <w:r w:rsidR="00987EC6"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/</w:t>
          </w:r>
        </w:p>
        <w:p w:rsidR="0059616D" w:rsidRPr="006311BD" w:rsidRDefault="001A1EE3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630065" w:rsidRDefault="0059616D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59616D" w:rsidRPr="00630065" w:rsidRDefault="00E824B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</w:t>
          </w:r>
          <w:r w:rsidR="0059616D" w:rsidRPr="00630065">
            <w:rPr>
              <w:rFonts w:ascii="Tahoma" w:hAnsi="Tahoma" w:cs="Tahoma"/>
              <w:color w:val="595959"/>
              <w:sz w:val="24"/>
              <w:szCs w:val="24"/>
            </w:rPr>
            <w:t xml:space="preserve"> ДOM</w:t>
          </w:r>
        </w:p>
        <w:p w:rsidR="0059616D" w:rsidRPr="00630065" w:rsidRDefault="0059616D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59616D" w:rsidRPr="00630065" w:rsidRDefault="001A1EE3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59616D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0065" w:rsidRDefault="0059616D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0065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0065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E66EF"/>
    <w:multiLevelType w:val="hybridMultilevel"/>
    <w:tmpl w:val="ECCCFB96"/>
    <w:lvl w:ilvl="0" w:tplc="B73C2266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40497"/>
    <w:rsid w:val="00055E72"/>
    <w:rsid w:val="0009612A"/>
    <w:rsid w:val="000F0B06"/>
    <w:rsid w:val="00193337"/>
    <w:rsid w:val="001A1EE3"/>
    <w:rsid w:val="001D0D59"/>
    <w:rsid w:val="001E1C55"/>
    <w:rsid w:val="002F3C7A"/>
    <w:rsid w:val="003F3F6D"/>
    <w:rsid w:val="003F6D94"/>
    <w:rsid w:val="0059616D"/>
    <w:rsid w:val="005D2310"/>
    <w:rsid w:val="005E15C5"/>
    <w:rsid w:val="00604728"/>
    <w:rsid w:val="00630065"/>
    <w:rsid w:val="006311BD"/>
    <w:rsid w:val="00685538"/>
    <w:rsid w:val="0070702E"/>
    <w:rsid w:val="007168B4"/>
    <w:rsid w:val="007C4A08"/>
    <w:rsid w:val="007D5796"/>
    <w:rsid w:val="008157A1"/>
    <w:rsid w:val="008324A9"/>
    <w:rsid w:val="00852D96"/>
    <w:rsid w:val="00876B27"/>
    <w:rsid w:val="008A6448"/>
    <w:rsid w:val="008E4CB5"/>
    <w:rsid w:val="008F621F"/>
    <w:rsid w:val="0093167E"/>
    <w:rsid w:val="00987EC6"/>
    <w:rsid w:val="00A72B0C"/>
    <w:rsid w:val="00AE29DD"/>
    <w:rsid w:val="00B0254F"/>
    <w:rsid w:val="00B23E82"/>
    <w:rsid w:val="00B30351"/>
    <w:rsid w:val="00CA4618"/>
    <w:rsid w:val="00D47CD4"/>
    <w:rsid w:val="00D83482"/>
    <w:rsid w:val="00DF5623"/>
    <w:rsid w:val="00E02A0C"/>
    <w:rsid w:val="00E31913"/>
    <w:rsid w:val="00E605FE"/>
    <w:rsid w:val="00E62DA3"/>
    <w:rsid w:val="00E74D9A"/>
    <w:rsid w:val="00E824B7"/>
    <w:rsid w:val="00EF7294"/>
    <w:rsid w:val="00F34214"/>
    <w:rsid w:val="00F5715A"/>
    <w:rsid w:val="00FC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2888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2015-10-23T09:03:00Z</cp:lastPrinted>
  <dcterms:created xsi:type="dcterms:W3CDTF">2015-10-26T12:41:00Z</dcterms:created>
  <dcterms:modified xsi:type="dcterms:W3CDTF">2015-10-26T12:41:00Z</dcterms:modified>
</cp:coreProperties>
</file>